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6" w:rsidRDefault="00DF02C6" w:rsidP="004C619B">
      <w:r>
        <w:t>REPUBLIKA HRVATSKA</w:t>
      </w:r>
    </w:p>
    <w:p w:rsidR="00DF02C6" w:rsidRDefault="00DF02C6" w:rsidP="004C619B">
      <w:r>
        <w:t>ŽUPANIJA KRAPINSKO-ZAGORSKA</w:t>
      </w:r>
    </w:p>
    <w:p w:rsidR="00DF02C6" w:rsidRDefault="00540102" w:rsidP="004C619B">
      <w:pPr>
        <w:pStyle w:val="Naslov1"/>
      </w:pPr>
      <w:r>
        <w:t>OSNOVNA ŠKOLA FRANJE HORVATA KIŠA, LOBOR</w:t>
      </w:r>
    </w:p>
    <w:p w:rsidR="00DF02C6" w:rsidRDefault="00540102" w:rsidP="00813B66">
      <w:r>
        <w:t>Lobor, Trg svete Ane 28</w:t>
      </w:r>
    </w:p>
    <w:p w:rsidR="00DF02C6" w:rsidRDefault="00DF02C6" w:rsidP="00813B66">
      <w:pPr>
        <w:jc w:val="both"/>
      </w:pPr>
    </w:p>
    <w:p w:rsidR="00DF02C6" w:rsidRDefault="00DF02C6" w:rsidP="00813B66">
      <w:pPr>
        <w:jc w:val="both"/>
        <w:rPr>
          <w:sz w:val="23"/>
          <w:szCs w:val="23"/>
        </w:rPr>
      </w:pPr>
      <w:r>
        <w:t>K</w:t>
      </w:r>
      <w:r w:rsidR="00540102">
        <w:rPr>
          <w:sz w:val="23"/>
          <w:szCs w:val="23"/>
        </w:rPr>
        <w:t>LASA: 400-01/14-01/01</w:t>
      </w:r>
    </w:p>
    <w:p w:rsidR="00DF02C6" w:rsidRDefault="00540102" w:rsidP="00813B66">
      <w:pPr>
        <w:jc w:val="both"/>
        <w:rPr>
          <w:sz w:val="23"/>
          <w:szCs w:val="23"/>
        </w:rPr>
      </w:pPr>
      <w:r>
        <w:rPr>
          <w:sz w:val="23"/>
          <w:szCs w:val="23"/>
        </w:rPr>
        <w:t>URBROJ: 2211/05-380-18/</w:t>
      </w:r>
      <w:r w:rsidR="00B966D4">
        <w:rPr>
          <w:sz w:val="23"/>
          <w:szCs w:val="23"/>
        </w:rPr>
        <w:t>01</w:t>
      </w:r>
    </w:p>
    <w:p w:rsidR="00DF02C6" w:rsidRDefault="00C933E4" w:rsidP="009D3605">
      <w:pPr>
        <w:ind w:right="-550"/>
        <w:rPr>
          <w:sz w:val="23"/>
          <w:szCs w:val="23"/>
        </w:rPr>
      </w:pPr>
      <w:r>
        <w:rPr>
          <w:sz w:val="23"/>
          <w:szCs w:val="23"/>
        </w:rPr>
        <w:t>Lobor, 19.12.2016</w:t>
      </w:r>
      <w:r w:rsidR="00DF02C6">
        <w:rPr>
          <w:sz w:val="23"/>
          <w:szCs w:val="23"/>
        </w:rPr>
        <w:t>.</w:t>
      </w:r>
    </w:p>
    <w:p w:rsidR="00DF02C6" w:rsidRDefault="00DF02C6" w:rsidP="009D3605">
      <w:pPr>
        <w:ind w:right="-550"/>
        <w:rPr>
          <w:sz w:val="23"/>
          <w:szCs w:val="23"/>
        </w:rPr>
      </w:pPr>
    </w:p>
    <w:p w:rsidR="00DF02C6" w:rsidRPr="00540102" w:rsidRDefault="00DF02C6" w:rsidP="004C619B">
      <w:pPr>
        <w:rPr>
          <w:sz w:val="23"/>
          <w:szCs w:val="23"/>
        </w:rPr>
      </w:pPr>
      <w:r>
        <w:rPr>
          <w:sz w:val="23"/>
          <w:szCs w:val="23"/>
        </w:rPr>
        <w:t xml:space="preserve">Na osnovi odredaba Zakona o javnoj nabavi (Narodne novine, broj 90/11, 83/13., 143/13, 13/14), </w:t>
      </w:r>
      <w:r w:rsidR="00540102">
        <w:rPr>
          <w:sz w:val="23"/>
          <w:szCs w:val="23"/>
        </w:rPr>
        <w:t>Školski odbor Osnovne škole Franje Horvata Kiša, Lobor</w:t>
      </w:r>
      <w:r>
        <w:rPr>
          <w:sz w:val="23"/>
          <w:szCs w:val="23"/>
        </w:rPr>
        <w:t xml:space="preserve"> na sjednici održanoj dana </w:t>
      </w:r>
      <w:r w:rsidR="00C933E4">
        <w:rPr>
          <w:b/>
          <w:bCs/>
          <w:sz w:val="23"/>
          <w:szCs w:val="23"/>
          <w:u w:val="single"/>
        </w:rPr>
        <w:t>19.12.2016</w:t>
      </w:r>
      <w:r>
        <w:rPr>
          <w:b/>
          <w:bCs/>
          <w:sz w:val="23"/>
          <w:szCs w:val="23"/>
          <w:u w:val="single"/>
        </w:rPr>
        <w:t xml:space="preserve"> </w:t>
      </w:r>
      <w:r w:rsidRPr="000F4B42">
        <w:rPr>
          <w:b/>
          <w:bCs/>
          <w:sz w:val="23"/>
          <w:szCs w:val="23"/>
          <w:u w:val="single"/>
        </w:rPr>
        <w:t>god</w:t>
      </w:r>
      <w:r>
        <w:rPr>
          <w:sz w:val="23"/>
          <w:szCs w:val="23"/>
        </w:rPr>
        <w:t>i</w:t>
      </w:r>
      <w:r w:rsidRPr="000F4B42">
        <w:rPr>
          <w:b/>
          <w:bCs/>
          <w:sz w:val="23"/>
          <w:szCs w:val="23"/>
        </w:rPr>
        <w:t>ne</w:t>
      </w:r>
      <w:r>
        <w:rPr>
          <w:sz w:val="23"/>
          <w:szCs w:val="23"/>
        </w:rPr>
        <w:t>,  donosi odluku o prihvaćanju  </w:t>
      </w:r>
      <w:r w:rsidRPr="00554082">
        <w:rPr>
          <w:sz w:val="23"/>
          <w:szCs w:val="23"/>
          <w:u w:val="single"/>
        </w:rPr>
        <w:t>Plana nabave za 201</w:t>
      </w:r>
      <w:r w:rsidR="00C933E4">
        <w:rPr>
          <w:sz w:val="23"/>
          <w:szCs w:val="23"/>
          <w:u w:val="single"/>
        </w:rPr>
        <w:t>7</w:t>
      </w:r>
      <w:r w:rsidRPr="00554082">
        <w:rPr>
          <w:sz w:val="23"/>
          <w:szCs w:val="23"/>
          <w:u w:val="single"/>
        </w:rPr>
        <w:t>.godinu</w:t>
      </w:r>
    </w:p>
    <w:p w:rsidR="00DF02C6" w:rsidRPr="00554082" w:rsidRDefault="00DF02C6" w:rsidP="004C619B">
      <w:pPr>
        <w:rPr>
          <w:sz w:val="23"/>
          <w:szCs w:val="23"/>
          <w:u w:val="single"/>
        </w:rPr>
      </w:pPr>
    </w:p>
    <w:p w:rsidR="00DF02C6" w:rsidRDefault="00DF02C6" w:rsidP="00B2255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 N</w:t>
      </w:r>
      <w:r w:rsidR="00C933E4">
        <w:rPr>
          <w:b/>
          <w:bCs/>
          <w:sz w:val="23"/>
          <w:szCs w:val="23"/>
        </w:rPr>
        <w:t>ABAVE ZA PRORAČUNSKU GODINU 2017</w:t>
      </w:r>
      <w:r>
        <w:rPr>
          <w:b/>
          <w:bCs/>
          <w:sz w:val="23"/>
          <w:szCs w:val="23"/>
        </w:rPr>
        <w:t>.</w:t>
      </w:r>
    </w:p>
    <w:p w:rsidR="00DF02C6" w:rsidRDefault="00DF02C6" w:rsidP="003D027D">
      <w:pPr>
        <w:jc w:val="center"/>
        <w:rPr>
          <w:b/>
          <w:bCs/>
          <w:sz w:val="23"/>
          <w:szCs w:val="23"/>
        </w:rPr>
      </w:pPr>
    </w:p>
    <w:tbl>
      <w:tblPr>
        <w:tblW w:w="3166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769"/>
        <w:gridCol w:w="1129"/>
        <w:gridCol w:w="1405"/>
        <w:gridCol w:w="5202"/>
        <w:gridCol w:w="1429"/>
        <w:gridCol w:w="1252"/>
        <w:gridCol w:w="1483"/>
        <w:gridCol w:w="2109"/>
        <w:gridCol w:w="1615"/>
        <w:gridCol w:w="3041"/>
        <w:gridCol w:w="3041"/>
        <w:gridCol w:w="3041"/>
        <w:gridCol w:w="3041"/>
        <w:gridCol w:w="3041"/>
      </w:tblGrid>
      <w:tr w:rsidR="00DF02C6" w:rsidTr="0020257E">
        <w:trPr>
          <w:gridBefore w:val="1"/>
          <w:gridAfter w:val="6"/>
          <w:wBefore w:w="70" w:type="dxa"/>
          <w:wAfter w:w="16820" w:type="dxa"/>
          <w:trHeight w:val="747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Redni</w:t>
            </w:r>
          </w:p>
          <w:p w:rsidR="00DF02C6" w:rsidRPr="005919E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20257E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Pozicij</w:t>
            </w:r>
            <w:r w:rsidR="00DF02C6" w:rsidRPr="006509C4">
              <w:rPr>
                <w:sz w:val="23"/>
                <w:szCs w:val="23"/>
              </w:rPr>
              <w:t>a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plana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Finan</w:t>
            </w:r>
            <w:proofErr w:type="spellEnd"/>
            <w:r>
              <w:rPr>
                <w:b/>
                <w:bCs/>
                <w:sz w:val="23"/>
                <w:szCs w:val="23"/>
              </w:rPr>
              <w:t>. plan</w:t>
            </w:r>
          </w:p>
          <w:p w:rsidR="00DF02C6" w:rsidRPr="00813B6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za 2015.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   nabave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Procijenjen</w:t>
            </w:r>
            <w:r w:rsidR="00635E97">
              <w:rPr>
                <w:sz w:val="23"/>
                <w:szCs w:val="23"/>
              </w:rPr>
              <w:t>a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vrijednost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nabave</w:t>
            </w: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(bez PDV)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Planirana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sredstva</w:t>
            </w: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(s PDV-om)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</w:tcPr>
          <w:p w:rsidR="00DF02C6" w:rsidRPr="006509C4" w:rsidRDefault="00DF02C6" w:rsidP="00F12413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Postupak i</w:t>
            </w:r>
          </w:p>
          <w:p w:rsidR="00DF02C6" w:rsidRDefault="00DF02C6" w:rsidP="00F12413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način nabave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jc w:val="center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CA4107" w:rsidP="00B75AB7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372.006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MATERIJALNI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F1241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084B30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CA4107" w:rsidP="00B75AB7">
            <w:pPr>
              <w:jc w:val="center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34.868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084B30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NAKNADE TROŠKOVA ZAPOSLENIMA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CA4107" w:rsidP="0072289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F1241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E33E8F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09170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&amp;</w:t>
            </w:r>
            <w:r w:rsidRPr="000D1F1C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321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E33E8F">
              <w:rPr>
                <w:sz w:val="23"/>
                <w:szCs w:val="23"/>
              </w:rPr>
              <w:t>Službena puto</w:t>
            </w:r>
            <w:r>
              <w:rPr>
                <w:b/>
                <w:bCs/>
                <w:sz w:val="23"/>
                <w:szCs w:val="23"/>
              </w:rPr>
              <w:t>v</w:t>
            </w:r>
            <w:r w:rsidRPr="00E33E8F">
              <w:rPr>
                <w:sz w:val="23"/>
                <w:szCs w:val="23"/>
              </w:rPr>
              <w:t>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9B4F0C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4.500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303AA" w:rsidP="00B4382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E33E8F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E33E8F">
              <w:rPr>
                <w:sz w:val="23"/>
                <w:szCs w:val="23"/>
              </w:rPr>
              <w:t>Čl.18.st</w:t>
            </w:r>
            <w:r>
              <w:rPr>
                <w:sz w:val="23"/>
                <w:szCs w:val="23"/>
              </w:rPr>
              <w:t>.</w:t>
            </w:r>
            <w:r w:rsidRPr="00E33E8F">
              <w:rPr>
                <w:sz w:val="23"/>
                <w:szCs w:val="23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RPr="00E33E8F" w:rsidTr="0020257E">
        <w:trPr>
          <w:gridBefore w:val="1"/>
          <w:gridAfter w:val="6"/>
          <w:wBefore w:w="70" w:type="dxa"/>
          <w:wAfter w:w="16820" w:type="dxa"/>
          <w:trHeight w:val="27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tabs>
                <w:tab w:val="right" w:pos="741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E33E8F">
              <w:rPr>
                <w:b/>
                <w:bCs/>
                <w:sz w:val="23"/>
                <w:szCs w:val="23"/>
              </w:rPr>
              <w:t>3213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Tečajevi, stručni ispiti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CA4107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3.876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CA4107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E33E8F" w:rsidRDefault="00DF02C6" w:rsidP="00CA44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</w:t>
            </w:r>
            <w:r w:rsidRPr="00E33E8F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. </w:t>
            </w:r>
            <w:r w:rsidRPr="00E33E8F"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</w:rPr>
              <w:t>.</w:t>
            </w:r>
            <w:r w:rsidRPr="00E33E8F">
              <w:rPr>
                <w:sz w:val="23"/>
                <w:szCs w:val="23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2B5749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tabs>
                <w:tab w:val="right" w:pos="741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A72C14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A72C14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Ostale naknade </w:t>
            </w:r>
            <w:proofErr w:type="spellStart"/>
            <w:r>
              <w:rPr>
                <w:sz w:val="23"/>
                <w:szCs w:val="23"/>
              </w:rPr>
              <w:t>zap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kor.auta</w:t>
            </w:r>
            <w:proofErr w:type="spellEnd"/>
            <w:r>
              <w:rPr>
                <w:sz w:val="23"/>
                <w:szCs w:val="23"/>
              </w:rPr>
              <w:t xml:space="preserve"> u sl. svrhe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CA4107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16.408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CA4107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A72C14" w:rsidP="00A72C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center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  <w:trHeight w:val="35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5B1CD4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343.750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MATERIJAL I ENERGIJU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275</w:t>
            </w:r>
            <w:r w:rsidR="00D13EAD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343.7</w:t>
            </w:r>
            <w:r w:rsidR="009B4F0C">
              <w:rPr>
                <w:b/>
                <w:bCs/>
                <w:sz w:val="23"/>
                <w:szCs w:val="23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3</w:t>
            </w:r>
            <w:r w:rsidRPr="000D1F1C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CA4107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Uredski materijal i ostali materijalni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D40A4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DF02C6" w:rsidP="001C0B0F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3.1</w:t>
            </w:r>
            <w:r w:rsidRPr="008B387A">
              <w:rPr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jc w:val="right"/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32211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Uredski materijal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tiskanice, virmani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koverte, </w:t>
            </w:r>
            <w:proofErr w:type="spellStart"/>
            <w:r>
              <w:rPr>
                <w:sz w:val="23"/>
                <w:szCs w:val="23"/>
              </w:rPr>
              <w:t>registratori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arhiv.mape</w:t>
            </w:r>
            <w:proofErr w:type="spellEnd"/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fotokopirni papir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mat. za računala i pisače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-ostali ured. mat. (ljepila, škare, spajalice i dr.)</w:t>
            </w:r>
          </w:p>
          <w:p w:rsidR="00DF02C6" w:rsidRPr="008B387A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0A4C" w:rsidRDefault="00D40A4C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Pr="00D40A4C">
              <w:rPr>
                <w:b/>
                <w:sz w:val="23"/>
                <w:szCs w:val="23"/>
              </w:rPr>
              <w:t>9.250</w:t>
            </w:r>
          </w:p>
          <w:p w:rsidR="00DF02C6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1.950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2.000</w:t>
            </w:r>
          </w:p>
          <w:p w:rsidR="00DF02C6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E11F2">
              <w:rPr>
                <w:sz w:val="23"/>
                <w:szCs w:val="23"/>
              </w:rPr>
              <w:t>.000</w:t>
            </w:r>
          </w:p>
          <w:p w:rsidR="00DF02C6" w:rsidRDefault="004E11F2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3.000</w:t>
            </w:r>
          </w:p>
          <w:p w:rsidR="00DF02C6" w:rsidRPr="008B387A" w:rsidRDefault="00635E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3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0A4C" w:rsidRDefault="00D40A4C" w:rsidP="006C5DE5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D40A4C">
              <w:rPr>
                <w:b/>
                <w:sz w:val="23"/>
                <w:szCs w:val="23"/>
              </w:rPr>
              <w:t xml:space="preserve">11.562   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40A4C">
              <w:rPr>
                <w:sz w:val="23"/>
                <w:szCs w:val="23"/>
              </w:rPr>
              <w:t>2.437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F02C6">
              <w:rPr>
                <w:sz w:val="23"/>
                <w:szCs w:val="23"/>
              </w:rPr>
              <w:t>2.500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40A4C">
              <w:rPr>
                <w:sz w:val="23"/>
                <w:szCs w:val="23"/>
              </w:rPr>
              <w:t>2</w:t>
            </w:r>
            <w:r w:rsidR="00D2699C">
              <w:rPr>
                <w:sz w:val="23"/>
                <w:szCs w:val="23"/>
              </w:rPr>
              <w:t>.5</w:t>
            </w:r>
            <w:r w:rsidR="00DF02C6">
              <w:rPr>
                <w:sz w:val="23"/>
                <w:szCs w:val="23"/>
              </w:rPr>
              <w:t>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4E11F2">
              <w:rPr>
                <w:sz w:val="23"/>
                <w:szCs w:val="23"/>
              </w:rPr>
              <w:t>3.750</w:t>
            </w:r>
          </w:p>
          <w:p w:rsidR="00DF02C6" w:rsidRDefault="00635E97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B4F0C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375</w:t>
            </w:r>
          </w:p>
          <w:p w:rsidR="00DF02C6" w:rsidRPr="008B387A" w:rsidRDefault="00DF02C6" w:rsidP="006C5DE5">
            <w:pPr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B5749" w:rsidRDefault="00DF02C6" w:rsidP="002B5749">
            <w:pPr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</w:t>
            </w:r>
            <w:r w:rsidR="004F334C">
              <w:rPr>
                <w:sz w:val="23"/>
                <w:szCs w:val="23"/>
              </w:rPr>
              <w:t>teratura (publikacije, časopisi</w:t>
            </w:r>
            <w:r>
              <w:rPr>
                <w:sz w:val="23"/>
                <w:szCs w:val="23"/>
              </w:rPr>
              <w:t>,</w:t>
            </w:r>
            <w:r w:rsidR="004F33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glasila, knjige)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E11F2" w:rsidRDefault="004E11F2" w:rsidP="009B4F0C">
            <w:pPr>
              <w:jc w:val="right"/>
              <w:rPr>
                <w:b/>
                <w:sz w:val="23"/>
                <w:szCs w:val="23"/>
              </w:rPr>
            </w:pPr>
            <w:r w:rsidRPr="004E11F2">
              <w:rPr>
                <w:b/>
                <w:sz w:val="23"/>
                <w:szCs w:val="23"/>
              </w:rPr>
              <w:t xml:space="preserve"> </w:t>
            </w:r>
            <w:r w:rsidR="00D40A4C">
              <w:rPr>
                <w:b/>
                <w:sz w:val="23"/>
                <w:szCs w:val="23"/>
              </w:rPr>
              <w:t>*</w:t>
            </w:r>
            <w:r w:rsidRPr="004E11F2">
              <w:rPr>
                <w:b/>
                <w:sz w:val="23"/>
                <w:szCs w:val="23"/>
              </w:rPr>
              <w:t xml:space="preserve"> 1.250</w:t>
            </w:r>
          </w:p>
          <w:p w:rsidR="00DF02C6" w:rsidRPr="008B387A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0A4C" w:rsidRDefault="00D40A4C" w:rsidP="00691B9D">
            <w:pPr>
              <w:rPr>
                <w:b/>
                <w:sz w:val="23"/>
                <w:szCs w:val="23"/>
              </w:rPr>
            </w:pPr>
            <w:r w:rsidRPr="00D40A4C">
              <w:rPr>
                <w:b/>
                <w:sz w:val="23"/>
                <w:szCs w:val="23"/>
              </w:rPr>
              <w:t>1.562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221A7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  <w:trHeight w:val="124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</w:p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B387A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221A7C">
            <w:pPr>
              <w:rPr>
                <w:sz w:val="23"/>
                <w:szCs w:val="23"/>
              </w:rPr>
            </w:pPr>
          </w:p>
          <w:p w:rsidR="00DF02C6" w:rsidRPr="008B387A" w:rsidRDefault="00DF02C6" w:rsidP="00221A7C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32214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221A7C">
            <w:pPr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Materijal i sredstva za čišćenje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sred. za pranje podova, stakla, namještaja, sanitarija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krpe, kante, metle, rukavice i dr.</w:t>
            </w:r>
          </w:p>
          <w:p w:rsidR="00DF02C6" w:rsidRPr="008B387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ostali mat. za čišćenje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4E11F2" w:rsidRDefault="00D40A4C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="00635E97" w:rsidRPr="004E11F2">
              <w:rPr>
                <w:b/>
                <w:sz w:val="23"/>
                <w:szCs w:val="23"/>
              </w:rPr>
              <w:t>4.500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221A7C">
            <w:pPr>
              <w:rPr>
                <w:sz w:val="23"/>
                <w:szCs w:val="23"/>
              </w:rPr>
            </w:pPr>
          </w:p>
          <w:p w:rsidR="00DF02C6" w:rsidRPr="00D40A4C" w:rsidRDefault="009B4F0C" w:rsidP="00221A7C">
            <w:pPr>
              <w:rPr>
                <w:b/>
                <w:sz w:val="23"/>
                <w:szCs w:val="23"/>
              </w:rPr>
            </w:pPr>
            <w:r w:rsidRPr="00D40A4C">
              <w:rPr>
                <w:b/>
                <w:sz w:val="23"/>
                <w:szCs w:val="23"/>
              </w:rPr>
              <w:t xml:space="preserve">         </w:t>
            </w:r>
            <w:r w:rsidR="00055371" w:rsidRPr="00D40A4C">
              <w:rPr>
                <w:b/>
                <w:sz w:val="23"/>
                <w:szCs w:val="23"/>
              </w:rPr>
              <w:t>5.625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Default="00DF02C6" w:rsidP="00F12413">
            <w:pPr>
              <w:jc w:val="center"/>
              <w:rPr>
                <w:sz w:val="23"/>
                <w:szCs w:val="23"/>
              </w:rPr>
            </w:pPr>
          </w:p>
          <w:p w:rsidR="00DF02C6" w:rsidRPr="003E04D7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Pr="00251BAB" w:rsidRDefault="00DF02C6" w:rsidP="00647F51">
            <w:pPr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1649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4.</w:t>
            </w:r>
          </w:p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  <w:p w:rsidR="00DF02C6" w:rsidRPr="00F11112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4.3.</w:t>
            </w:r>
          </w:p>
          <w:p w:rsidR="00DF02C6" w:rsidRPr="003D027D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</w:p>
          <w:p w:rsidR="00DF02C6" w:rsidRPr="003D027D" w:rsidRDefault="00DF02C6" w:rsidP="001C0B0F">
            <w:pPr>
              <w:jc w:val="right"/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4.5.</w:t>
            </w:r>
          </w:p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3222</w:t>
            </w:r>
          </w:p>
          <w:p w:rsidR="00DF02C6" w:rsidRPr="00F11112" w:rsidRDefault="00DF02C6" w:rsidP="001C0B0F">
            <w:pPr>
              <w:jc w:val="right"/>
              <w:rPr>
                <w:sz w:val="23"/>
                <w:szCs w:val="23"/>
              </w:rPr>
            </w:pPr>
            <w:r w:rsidRPr="00F11112">
              <w:rPr>
                <w:sz w:val="23"/>
                <w:szCs w:val="23"/>
              </w:rPr>
              <w:t>32224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53A22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353A22">
              <w:rPr>
                <w:b/>
                <w:bCs/>
                <w:sz w:val="23"/>
                <w:szCs w:val="23"/>
              </w:rPr>
              <w:t>163.500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Materijal i sirovine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-mlijeko i mliječni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-mlinarski i škrobni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-meso i mesni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-ostali prehrambeni proizvodi (namazi, voće, povrće, začini i dr.)</w:t>
            </w:r>
          </w:p>
          <w:p w:rsidR="00DF02C6" w:rsidRPr="003D027D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-napitci (čajevi, sokovi i dr.)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353A22">
              <w:rPr>
                <w:b/>
                <w:sz w:val="23"/>
                <w:szCs w:val="23"/>
              </w:rPr>
              <w:t>130.8</w:t>
            </w:r>
            <w:r w:rsidR="00DF02C6" w:rsidRPr="00353A22">
              <w:rPr>
                <w:b/>
                <w:sz w:val="23"/>
                <w:szCs w:val="23"/>
              </w:rPr>
              <w:t>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28.200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DF02C6">
              <w:rPr>
                <w:sz w:val="23"/>
                <w:szCs w:val="23"/>
              </w:rPr>
              <w:t>.000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F02C6">
              <w:rPr>
                <w:sz w:val="23"/>
                <w:szCs w:val="23"/>
              </w:rPr>
              <w:t>.400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D47F38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F02C6">
              <w:rPr>
                <w:sz w:val="23"/>
                <w:szCs w:val="23"/>
              </w:rPr>
              <w:t>.800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163.5</w:t>
            </w:r>
            <w:r w:rsidR="00DF02C6" w:rsidRPr="00353A22">
              <w:rPr>
                <w:b/>
                <w:sz w:val="23"/>
                <w:szCs w:val="23"/>
              </w:rPr>
              <w:t>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F02C6">
              <w:rPr>
                <w:sz w:val="23"/>
                <w:szCs w:val="23"/>
              </w:rPr>
              <w:t>35.250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F02C6">
              <w:rPr>
                <w:sz w:val="23"/>
                <w:szCs w:val="23"/>
              </w:rPr>
              <w:t>65.250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  <w:r w:rsidR="00DF02C6">
              <w:rPr>
                <w:sz w:val="23"/>
                <w:szCs w:val="23"/>
              </w:rPr>
              <w:t>7.500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  <w:r w:rsidR="00DF02C6">
              <w:rPr>
                <w:sz w:val="23"/>
                <w:szCs w:val="23"/>
              </w:rPr>
              <w:t>5.500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D47F38" w:rsidRDefault="00353A22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BA0FBB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5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B730C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135.300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Energija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40A4C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135.300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144.125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El</w:t>
            </w:r>
            <w:r>
              <w:rPr>
                <w:sz w:val="23"/>
                <w:szCs w:val="23"/>
              </w:rPr>
              <w:t>e</w:t>
            </w:r>
            <w:r w:rsidRPr="00D47F38">
              <w:rPr>
                <w:sz w:val="23"/>
                <w:szCs w:val="23"/>
              </w:rPr>
              <w:t>ktrična energija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37.5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i 10.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47F38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Plin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105.000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A44B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Čl.10.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4466A2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47F38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Motorni benzin i dizel gorivo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3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519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6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B730C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6.500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Materijal i dijelovi za </w:t>
            </w:r>
            <w:r>
              <w:rPr>
                <w:b/>
                <w:bCs/>
                <w:sz w:val="23"/>
                <w:szCs w:val="23"/>
              </w:rPr>
              <w:t>tek. i</w:t>
            </w:r>
            <w:r w:rsidRPr="003F6B93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F6B93">
              <w:rPr>
                <w:b/>
                <w:bCs/>
                <w:sz w:val="23"/>
                <w:szCs w:val="23"/>
              </w:rPr>
              <w:t>inv</w:t>
            </w:r>
            <w:proofErr w:type="spellEnd"/>
            <w:r w:rsidRPr="003F6B93">
              <w:rPr>
                <w:b/>
                <w:bCs/>
                <w:sz w:val="23"/>
                <w:szCs w:val="23"/>
              </w:rPr>
              <w:t>. održavanje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CD75EA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 xml:space="preserve">Materijal i dijelovi za tek. i </w:t>
            </w:r>
            <w:proofErr w:type="spellStart"/>
            <w:r w:rsidRPr="00D47F38">
              <w:rPr>
                <w:sz w:val="23"/>
                <w:szCs w:val="23"/>
              </w:rPr>
              <w:t>inv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održ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građ</w:t>
            </w:r>
            <w:proofErr w:type="spellEnd"/>
            <w:r w:rsidRPr="00D47F38">
              <w:rPr>
                <w:sz w:val="23"/>
                <w:szCs w:val="23"/>
              </w:rPr>
              <w:t xml:space="preserve">. objekata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B730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D40A4C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* </w:t>
            </w:r>
            <w:r w:rsidR="00CD75EA">
              <w:rPr>
                <w:sz w:val="23"/>
                <w:szCs w:val="23"/>
              </w:rPr>
              <w:t>1.875</w:t>
            </w:r>
            <w:r>
              <w:rPr>
                <w:sz w:val="23"/>
                <w:szCs w:val="23"/>
              </w:rPr>
              <w:t xml:space="preserve"> </w:t>
            </w:r>
            <w:r w:rsidR="00D40A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2.5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Pr="00D47F38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 xml:space="preserve">Materijal i dijelovi za tek.  i </w:t>
            </w:r>
            <w:proofErr w:type="spellStart"/>
            <w:r w:rsidRPr="00D47F38">
              <w:rPr>
                <w:sz w:val="23"/>
                <w:szCs w:val="23"/>
              </w:rPr>
              <w:t>inv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održ</w:t>
            </w:r>
            <w:proofErr w:type="spellEnd"/>
            <w:r w:rsidRPr="00D47F38">
              <w:rPr>
                <w:sz w:val="23"/>
                <w:szCs w:val="23"/>
              </w:rPr>
              <w:t>. opreme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-potrošni mat.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-mat. za </w:t>
            </w:r>
            <w:proofErr w:type="spellStart"/>
            <w:r>
              <w:rPr>
                <w:sz w:val="23"/>
                <w:szCs w:val="23"/>
              </w:rPr>
              <w:t>meh</w:t>
            </w:r>
            <w:proofErr w:type="spellEnd"/>
            <w:r>
              <w:rPr>
                <w:sz w:val="23"/>
                <w:szCs w:val="23"/>
              </w:rPr>
              <w:t>. popravke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-mat. za stolar. popravke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-mat. za </w:t>
            </w:r>
            <w:proofErr w:type="spellStart"/>
            <w:r>
              <w:rPr>
                <w:sz w:val="23"/>
                <w:szCs w:val="23"/>
              </w:rPr>
              <w:t>elektr</w:t>
            </w:r>
            <w:proofErr w:type="spellEnd"/>
            <w:r>
              <w:rPr>
                <w:sz w:val="23"/>
                <w:szCs w:val="23"/>
              </w:rPr>
              <w:t>. popravke</w:t>
            </w:r>
          </w:p>
          <w:p w:rsidR="00DF02C6" w:rsidRPr="00D47F38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-mat. za vodovod. popravke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40A4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DB730C">
              <w:rPr>
                <w:sz w:val="23"/>
                <w:szCs w:val="23"/>
              </w:rPr>
              <w:t>*</w:t>
            </w:r>
            <w:r w:rsidR="00CD75EA">
              <w:rPr>
                <w:sz w:val="23"/>
                <w:szCs w:val="23"/>
              </w:rPr>
              <w:t>3.000</w:t>
            </w:r>
          </w:p>
          <w:p w:rsidR="00DB730C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  <w:p w:rsidR="00DB730C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</w:p>
          <w:p w:rsidR="00DB730C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B730C">
              <w:rPr>
                <w:sz w:val="23"/>
                <w:szCs w:val="23"/>
              </w:rPr>
              <w:t>00</w:t>
            </w:r>
          </w:p>
          <w:p w:rsidR="00DB730C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B730C">
              <w:rPr>
                <w:sz w:val="23"/>
                <w:szCs w:val="23"/>
              </w:rPr>
              <w:t>00</w:t>
            </w:r>
          </w:p>
          <w:p w:rsidR="00DB730C" w:rsidRPr="00D47F38" w:rsidRDefault="00CD75EA" w:rsidP="00CD7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EA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4.000</w:t>
            </w:r>
          </w:p>
          <w:p w:rsidR="00CD75EA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  <w:p w:rsidR="00CD75EA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  <w:p w:rsidR="00CD75EA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  <w:p w:rsidR="00CD75EA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  <w:p w:rsidR="00DF02C6" w:rsidRPr="00D47F38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A0FBB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7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5B1CD4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1.25</w:t>
            </w:r>
            <w:r w:rsidR="00DF02C6" w:rsidRPr="00353A2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Sitni inventar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CD75EA" w:rsidP="00CD75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937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Sitni inventar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CD75E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937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8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53A22">
              <w:rPr>
                <w:b/>
                <w:bCs/>
                <w:sz w:val="23"/>
                <w:szCs w:val="23"/>
              </w:rPr>
              <w:t>1.000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Službena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Pr="003F6B93">
              <w:rPr>
                <w:b/>
                <w:bCs/>
                <w:sz w:val="23"/>
                <w:szCs w:val="23"/>
              </w:rPr>
              <w:t xml:space="preserve">radna i zaštitna odjeća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DF02C6" w:rsidP="00DB730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9B4F0C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</w:t>
            </w:r>
            <w:r w:rsidRPr="0001465F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jc w:val="right"/>
              <w:rPr>
                <w:sz w:val="23"/>
                <w:szCs w:val="23"/>
              </w:rPr>
            </w:pPr>
            <w:r w:rsidRPr="0001465F">
              <w:rPr>
                <w:sz w:val="23"/>
                <w:szCs w:val="23"/>
              </w:rPr>
              <w:t>32271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rPr>
                <w:sz w:val="23"/>
                <w:szCs w:val="23"/>
              </w:rPr>
            </w:pPr>
            <w:proofErr w:type="spellStart"/>
            <w:r w:rsidRPr="0001465F">
              <w:rPr>
                <w:sz w:val="23"/>
                <w:szCs w:val="23"/>
              </w:rPr>
              <w:t>Službena,radna</w:t>
            </w:r>
            <w:proofErr w:type="spellEnd"/>
            <w:r w:rsidRPr="0001465F">
              <w:rPr>
                <w:sz w:val="23"/>
                <w:szCs w:val="23"/>
              </w:rPr>
              <w:t xml:space="preserve"> i zaštitna odjeća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B730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B730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846E0A" w:rsidP="00245884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 w:rsidRPr="00846E0A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243.320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USLUGE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846E0A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243.320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30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B730C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DB730C">
              <w:rPr>
                <w:b/>
                <w:bCs/>
                <w:sz w:val="23"/>
                <w:szCs w:val="23"/>
              </w:rPr>
              <w:t>106.326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Usluge telefona, pošte i prijevoza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43FC6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*</w:t>
            </w:r>
            <w:r w:rsidR="009B0335">
              <w:rPr>
                <w:b/>
                <w:bCs/>
                <w:sz w:val="23"/>
                <w:szCs w:val="23"/>
              </w:rPr>
              <w:t>79.744</w:t>
            </w:r>
            <w:r w:rsidR="00DB730C"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033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106.326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 xml:space="preserve">Usluge telefona i </w:t>
            </w:r>
            <w:proofErr w:type="spellStart"/>
            <w:r w:rsidRPr="00194464">
              <w:rPr>
                <w:sz w:val="23"/>
                <w:szCs w:val="23"/>
              </w:rPr>
              <w:t>telefaxa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7.200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53A2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9.000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Usluge interneta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>
              <w:rPr>
                <w:sz w:val="23"/>
                <w:szCs w:val="23"/>
              </w:rPr>
              <w:t xml:space="preserve"> </w:t>
            </w:r>
            <w:r w:rsidR="00A44B49">
              <w:rPr>
                <w:sz w:val="23"/>
                <w:szCs w:val="23"/>
              </w:rPr>
              <w:t>9.3.</w:t>
            </w:r>
            <w:r>
              <w:rPr>
                <w:sz w:val="23"/>
                <w:szCs w:val="23"/>
              </w:rPr>
              <w:t xml:space="preserve">  </w:t>
            </w:r>
            <w:r w:rsidR="00A44B49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Poštarina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53A22">
              <w:rPr>
                <w:sz w:val="23"/>
                <w:szCs w:val="23"/>
              </w:rPr>
              <w:t xml:space="preserve">  </w:t>
            </w:r>
            <w:r w:rsidR="00D303AA">
              <w:rPr>
                <w:sz w:val="23"/>
                <w:szCs w:val="23"/>
              </w:rPr>
              <w:t xml:space="preserve"> 1.</w:t>
            </w:r>
            <w:r>
              <w:rPr>
                <w:sz w:val="23"/>
                <w:szCs w:val="23"/>
              </w:rPr>
              <w:t>0</w:t>
            </w:r>
            <w:r w:rsidR="00D303AA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98763A" w:rsidTr="0020257E">
        <w:trPr>
          <w:gridAfter w:val="6"/>
          <w:wAfter w:w="16820" w:type="dxa"/>
          <w:trHeight w:val="950"/>
        </w:trPr>
        <w:tc>
          <w:tcPr>
            <w:tcW w:w="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.4.</w:t>
            </w: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32319</w:t>
            </w:r>
          </w:p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</w:p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323191</w:t>
            </w: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0130C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Prijevoz učenika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Prijevoz učenika</w:t>
            </w:r>
            <w:r w:rsidR="00F6720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9" w:type="dxa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40102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55371">
              <w:rPr>
                <w:sz w:val="23"/>
                <w:szCs w:val="23"/>
              </w:rPr>
              <w:t xml:space="preserve">  78.806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F37AF7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353A22">
              <w:rPr>
                <w:sz w:val="23"/>
                <w:szCs w:val="23"/>
              </w:rPr>
              <w:t xml:space="preserve"> </w:t>
            </w:r>
            <w:r w:rsidR="00DB730C">
              <w:rPr>
                <w:sz w:val="23"/>
                <w:szCs w:val="23"/>
              </w:rPr>
              <w:t xml:space="preserve"> 19.320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055371" w:rsidP="009B4F0C">
            <w:pPr>
              <w:jc w:val="right"/>
              <w:rPr>
                <w:bCs/>
                <w:sz w:val="23"/>
                <w:szCs w:val="23"/>
              </w:rPr>
            </w:pPr>
            <w:r w:rsidRPr="00353A22">
              <w:rPr>
                <w:bCs/>
                <w:sz w:val="23"/>
                <w:szCs w:val="23"/>
              </w:rPr>
              <w:t>105.075</w:t>
            </w:r>
          </w:p>
          <w:p w:rsidR="00353A22" w:rsidRPr="00353A22" w:rsidRDefault="00353A22" w:rsidP="009B4F0C">
            <w:pPr>
              <w:jc w:val="right"/>
              <w:rPr>
                <w:bCs/>
                <w:sz w:val="23"/>
                <w:szCs w:val="23"/>
              </w:rPr>
            </w:pPr>
          </w:p>
          <w:p w:rsidR="00353A22" w:rsidRPr="0098763A" w:rsidRDefault="00353A22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  <w:r w:rsidR="00DB730C">
              <w:rPr>
                <w:bCs/>
                <w:sz w:val="23"/>
                <w:szCs w:val="23"/>
              </w:rPr>
              <w:t>25.760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</w:tcBorders>
          </w:tcPr>
          <w:p w:rsidR="00DF02C6" w:rsidRDefault="00DF02C6" w:rsidP="00722899">
            <w:pPr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C597D"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l</w:t>
            </w:r>
            <w:r w:rsidR="00722899">
              <w:rPr>
                <w:sz w:val="23"/>
                <w:szCs w:val="23"/>
              </w:rPr>
              <w:t xml:space="preserve">. 46. </w:t>
            </w:r>
            <w:proofErr w:type="spellStart"/>
            <w:r w:rsidR="00722899">
              <w:rPr>
                <w:sz w:val="23"/>
                <w:szCs w:val="23"/>
              </w:rPr>
              <w:t>natj</w:t>
            </w:r>
            <w:proofErr w:type="spellEnd"/>
            <w:r>
              <w:rPr>
                <w:sz w:val="23"/>
                <w:szCs w:val="23"/>
              </w:rPr>
              <w:t xml:space="preserve"> KZŽ</w:t>
            </w:r>
          </w:p>
          <w:p w:rsidR="00DF02C6" w:rsidRPr="009C597D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 18. st.3.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8" w:space="0" w:color="auto"/>
            </w:tcBorders>
          </w:tcPr>
          <w:p w:rsidR="00DF02C6" w:rsidRPr="009C597D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881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441F88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DF02C6" w:rsidP="00245884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tekućeg i investicijskog održavanja</w:t>
            </w:r>
          </w:p>
        </w:tc>
        <w:tc>
          <w:tcPr>
            <w:tcW w:w="142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274975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274975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9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94464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 xml:space="preserve">32321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Uslug</w:t>
            </w:r>
            <w:r>
              <w:rPr>
                <w:sz w:val="23"/>
                <w:szCs w:val="23"/>
              </w:rPr>
              <w:t>e tek. i</w:t>
            </w:r>
            <w:r w:rsidRPr="00194464">
              <w:rPr>
                <w:sz w:val="23"/>
                <w:szCs w:val="23"/>
              </w:rPr>
              <w:t xml:space="preserve"> </w:t>
            </w:r>
            <w:proofErr w:type="spellStart"/>
            <w:r w:rsidRPr="00194464">
              <w:rPr>
                <w:sz w:val="23"/>
                <w:szCs w:val="23"/>
              </w:rPr>
              <w:t>inv</w:t>
            </w:r>
            <w:proofErr w:type="spellEnd"/>
            <w:r w:rsidRPr="00194464">
              <w:rPr>
                <w:sz w:val="23"/>
                <w:szCs w:val="23"/>
              </w:rPr>
              <w:t xml:space="preserve">. održavanja </w:t>
            </w:r>
            <w:proofErr w:type="spellStart"/>
            <w:r w:rsidRPr="00194464">
              <w:rPr>
                <w:sz w:val="23"/>
                <w:szCs w:val="23"/>
              </w:rPr>
              <w:t>građ</w:t>
            </w:r>
            <w:proofErr w:type="spellEnd"/>
            <w:r w:rsidRPr="00194464">
              <w:rPr>
                <w:sz w:val="23"/>
                <w:szCs w:val="23"/>
              </w:rPr>
              <w:t>. objekata</w:t>
            </w:r>
            <w:r>
              <w:rPr>
                <w:sz w:val="23"/>
                <w:szCs w:val="23"/>
              </w:rPr>
              <w:t xml:space="preserve"> (razni popravci , ispitivanja, radovi)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F43FC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10</w:t>
            </w:r>
            <w:r w:rsidRPr="00194464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Usluge tek. i</w:t>
            </w:r>
            <w:r w:rsidRPr="00194464">
              <w:rPr>
                <w:sz w:val="23"/>
                <w:szCs w:val="23"/>
              </w:rPr>
              <w:t xml:space="preserve"> </w:t>
            </w:r>
            <w:proofErr w:type="spellStart"/>
            <w:r w:rsidRPr="00194464">
              <w:rPr>
                <w:sz w:val="23"/>
                <w:szCs w:val="23"/>
              </w:rPr>
              <w:t>inv</w:t>
            </w:r>
            <w:proofErr w:type="spellEnd"/>
            <w:r w:rsidRPr="00194464">
              <w:rPr>
                <w:sz w:val="23"/>
                <w:szCs w:val="23"/>
              </w:rPr>
              <w:t>. održavanja opreme</w:t>
            </w:r>
            <w:r>
              <w:rPr>
                <w:sz w:val="23"/>
                <w:szCs w:val="23"/>
              </w:rPr>
              <w:t xml:space="preserve"> (razni popravci, ispitivanja, radovi)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F43F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6.820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F43FC6" w:rsidP="00F43F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171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1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Tisak (natječaji i oglasi)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274975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--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12.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274975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Komunalne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033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Opskrba vodom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Čl.18. st.3.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Iznošenje i odvoz smeća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A3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Deratizacija i dezinsekcija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1.875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Dimnjačarske i ekološke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51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komunalne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805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225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  <w:p w:rsidR="00DF02C6" w:rsidRPr="00CB06BC" w:rsidRDefault="00DF02C6" w:rsidP="008B3612">
            <w:pPr>
              <w:rPr>
                <w:sz w:val="23"/>
                <w:szCs w:val="23"/>
              </w:rPr>
            </w:pPr>
            <w:r w:rsidRPr="00CB06BC">
              <w:rPr>
                <w:b/>
                <w:bCs/>
                <w:sz w:val="23"/>
                <w:szCs w:val="23"/>
              </w:rPr>
              <w:t>&amp;</w:t>
            </w:r>
            <w:r>
              <w:rPr>
                <w:sz w:val="23"/>
                <w:szCs w:val="23"/>
              </w:rPr>
              <w:t>13.1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3235</w:t>
            </w: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B06BC">
              <w:rPr>
                <w:sz w:val="23"/>
                <w:szCs w:val="23"/>
              </w:rPr>
              <w:t>32351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274975" w:rsidRDefault="00D303AA" w:rsidP="00CB06BC">
            <w:pPr>
              <w:jc w:val="right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60.000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Zakupnine i najamnine</w:t>
            </w:r>
          </w:p>
          <w:p w:rsidR="00DF02C6" w:rsidRPr="00CB06BC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Zakupnine za zemljišta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0E3AC8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303AA" w:rsidP="00D303A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30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CD75E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8.869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Zdravstvene i veterinarske usluge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7.095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8.869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Zdravstveni pregledi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7.095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8.869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CD75E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274975" w:rsidRPr="00274975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Intelektualne i osobne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="000E3AC8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0E3AC8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8B3612">
            <w:pPr>
              <w:rPr>
                <w:sz w:val="23"/>
                <w:szCs w:val="23"/>
              </w:rPr>
            </w:pPr>
            <w:r w:rsidRPr="00CB06BC">
              <w:rPr>
                <w:b/>
                <w:bCs/>
                <w:sz w:val="23"/>
                <w:szCs w:val="23"/>
              </w:rPr>
              <w:t>&amp;1</w:t>
            </w:r>
            <w:r>
              <w:rPr>
                <w:b/>
                <w:bCs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Ugovor o djelu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CD75E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10.625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Računalne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8</w:t>
            </w:r>
            <w:r w:rsidR="00F6298E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10.625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3E04D7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7E040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32389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Ostale računalne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10.0</w:t>
            </w:r>
            <w:r w:rsidR="000E3AC8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300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F37CC2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F37CC2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49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17.1.</w:t>
            </w:r>
          </w:p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7E04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7E0408">
              <w:rPr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32399</w:t>
            </w:r>
          </w:p>
          <w:p w:rsidR="00DF02C6" w:rsidRPr="00185FBD" w:rsidRDefault="00DF02C6" w:rsidP="001C0B0F">
            <w:pPr>
              <w:jc w:val="right"/>
              <w:rPr>
                <w:sz w:val="23"/>
                <w:szCs w:val="23"/>
              </w:rPr>
            </w:pPr>
            <w:r w:rsidRPr="00185FBD">
              <w:rPr>
                <w:sz w:val="23"/>
                <w:szCs w:val="23"/>
              </w:rPr>
              <w:t>32399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85FB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usluge</w:t>
            </w:r>
          </w:p>
          <w:p w:rsidR="00DF02C6" w:rsidRPr="00185FBD" w:rsidRDefault="00DF02C6" w:rsidP="00C67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nespomenute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0E3AC8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 xml:space="preserve">    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0E3AC8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 xml:space="preserve">  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C6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F02C6">
              <w:rPr>
                <w:sz w:val="23"/>
                <w:szCs w:val="23"/>
              </w:rPr>
              <w:t xml:space="preserve">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</w:t>
            </w:r>
            <w:r w:rsidR="00DF02C6">
              <w:rPr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CD75EA" w:rsidP="00CD75EA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 xml:space="preserve">       5.353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AB666B" w:rsidP="00AB666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4.015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AB666B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5.353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303A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3.953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Premije osiguranja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2.962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303AA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3.953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7E0408">
              <w:rPr>
                <w:sz w:val="23"/>
                <w:szCs w:val="23"/>
              </w:rPr>
              <w:t>1</w:t>
            </w:r>
            <w:r w:rsidR="00A44B49">
              <w:rPr>
                <w:sz w:val="23"/>
                <w:szCs w:val="23"/>
              </w:rPr>
              <w:t>8</w:t>
            </w:r>
            <w:r w:rsidRPr="007E040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32922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Premije osiguranja ostale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2.962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303A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3953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345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Članarina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="00A44B49">
              <w:rPr>
                <w:sz w:val="23"/>
                <w:szCs w:val="23"/>
              </w:rPr>
              <w:t>19</w:t>
            </w:r>
            <w:r w:rsidRPr="002C6374">
              <w:rPr>
                <w:sz w:val="23"/>
                <w:szCs w:val="23"/>
              </w:rPr>
              <w:t>.</w:t>
            </w:r>
            <w:r w:rsidRPr="007E0408">
              <w:rPr>
                <w:sz w:val="23"/>
                <w:szCs w:val="23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32941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Tuzemne članarine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F6298E">
              <w:rPr>
                <w:sz w:val="23"/>
                <w:szCs w:val="23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420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8B3612">
            <w:pPr>
              <w:rPr>
                <w:b/>
                <w:bCs/>
                <w:sz w:val="23"/>
                <w:szCs w:val="23"/>
              </w:rPr>
            </w:pPr>
          </w:p>
          <w:p w:rsidR="00DF02C6" w:rsidRDefault="00A44B49" w:rsidP="008B361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&amp;20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F02C6" w:rsidRPr="002C6374">
              <w:rPr>
                <w:sz w:val="23"/>
                <w:szCs w:val="23"/>
              </w:rPr>
              <w:t>.1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3295</w:t>
            </w:r>
          </w:p>
          <w:p w:rsidR="00DF02C6" w:rsidRPr="002C6374" w:rsidRDefault="00DF02C6" w:rsidP="001C0B0F">
            <w:pPr>
              <w:jc w:val="right"/>
              <w:rPr>
                <w:sz w:val="23"/>
                <w:szCs w:val="23"/>
              </w:rPr>
            </w:pPr>
            <w:r w:rsidRPr="002C6374">
              <w:rPr>
                <w:sz w:val="23"/>
                <w:szCs w:val="23"/>
              </w:rPr>
              <w:t>32953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1.125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Pristojbe i naknade</w:t>
            </w:r>
          </w:p>
          <w:p w:rsidR="00DF02C6" w:rsidRPr="002C6374" w:rsidRDefault="00DF02C6" w:rsidP="001C0B0F">
            <w:pPr>
              <w:rPr>
                <w:sz w:val="23"/>
                <w:szCs w:val="23"/>
              </w:rPr>
            </w:pPr>
            <w:r w:rsidRPr="002C6374">
              <w:rPr>
                <w:sz w:val="23"/>
                <w:szCs w:val="23"/>
              </w:rPr>
              <w:t>Javnobilježničke pristojbe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900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9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9B4F0C" w:rsidRDefault="00D303AA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900</w:t>
            </w:r>
          </w:p>
          <w:p w:rsidR="00DF02C6" w:rsidRPr="007E0408" w:rsidRDefault="00BB0F2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900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B33642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Čl.l8.st.3.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  <w:r w:rsidR="00DF02C6"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3.480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A44B49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DF02C6" w:rsidRPr="00F6298E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DF02C6" w:rsidP="001C0B0F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>32999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859CA" w:rsidRDefault="00F6298E" w:rsidP="001C0B0F">
            <w:pPr>
              <w:jc w:val="right"/>
              <w:rPr>
                <w:sz w:val="23"/>
                <w:szCs w:val="23"/>
                <w:highlight w:val="yellow"/>
              </w:rPr>
            </w:pPr>
            <w:r w:rsidRPr="00F6298E">
              <w:rPr>
                <w:sz w:val="23"/>
                <w:szCs w:val="23"/>
              </w:rPr>
              <w:t>3.480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13111" w:rsidRDefault="00DF02C6" w:rsidP="001C0B0F">
            <w:pPr>
              <w:rPr>
                <w:sz w:val="23"/>
                <w:szCs w:val="23"/>
              </w:rPr>
            </w:pPr>
            <w:r w:rsidRPr="00313111">
              <w:rPr>
                <w:sz w:val="23"/>
                <w:szCs w:val="23"/>
              </w:rPr>
              <w:t>Ostali nespomenuti rashodi poslovanja</w:t>
            </w:r>
          </w:p>
          <w:p w:rsidR="00DF02C6" w:rsidRPr="008859CA" w:rsidRDefault="00DF02C6" w:rsidP="001C0B0F">
            <w:pPr>
              <w:rPr>
                <w:sz w:val="23"/>
                <w:szCs w:val="23"/>
                <w:highlight w:val="yellow"/>
              </w:rPr>
            </w:pPr>
            <w:r w:rsidRPr="00313111">
              <w:rPr>
                <w:sz w:val="23"/>
                <w:szCs w:val="23"/>
              </w:rPr>
              <w:lastRenderedPageBreak/>
              <w:t>(&amp;osiguranje učenika)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F6298E" w:rsidRDefault="00DF02C6" w:rsidP="009B4F0C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859CA" w:rsidRDefault="00DF02C6" w:rsidP="009B4F0C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DF02C6" w:rsidTr="0020257E">
        <w:trPr>
          <w:gridAfter w:val="6"/>
          <w:wAfter w:w="16820" w:type="dxa"/>
          <w:trHeight w:val="1028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14BDA" w:rsidRDefault="00DF02C6" w:rsidP="00441F88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 xml:space="preserve">  34</w:t>
            </w:r>
          </w:p>
          <w:p w:rsidR="00DF02C6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614BDA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614BDA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 w:rsidRPr="00C436A3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  <w:t xml:space="preserve">         </w:t>
            </w:r>
            <w:r w:rsidR="00F6298E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  <w:t xml:space="preserve">   </w:t>
            </w:r>
            <w:r w:rsidR="00F6298E" w:rsidRPr="00F6298E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FINANCIJSKI RASHODI</w:t>
            </w:r>
          </w:p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614BDA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614BDA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OSTALI FINANCIJSKI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Bankarske usluge i usluge platnog prometa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811085">
              <w:rPr>
                <w:sz w:val="23"/>
                <w:szCs w:val="23"/>
              </w:rPr>
              <w:t>2</w:t>
            </w:r>
            <w:r w:rsidR="00A44B49">
              <w:rPr>
                <w:sz w:val="23"/>
                <w:szCs w:val="23"/>
              </w:rPr>
              <w:t>2</w:t>
            </w:r>
            <w:r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Usluge banaka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*</w:t>
            </w:r>
          </w:p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913BD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9C7797" w:rsidP="00B75AB7">
            <w:pPr>
              <w:rPr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 xml:space="preserve">      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NABAVU PROIZV. DUGOTRAJNE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B1CD4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B1CD4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65.500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422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C2B9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3C2B9A">
              <w:rPr>
                <w:b/>
                <w:bCs/>
                <w:sz w:val="23"/>
                <w:szCs w:val="23"/>
              </w:rPr>
              <w:t>32.000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POSTROJENJA I 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9C7797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C7797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22.5</w:t>
            </w:r>
            <w:r w:rsidR="00B75AB7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2</w:t>
            </w:r>
            <w:r w:rsidR="00A44B49">
              <w:rPr>
                <w:sz w:val="23"/>
                <w:szCs w:val="23"/>
              </w:rPr>
              <w:t>3</w:t>
            </w:r>
            <w:r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42211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Računala i računalna 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22.5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8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2</w:t>
            </w:r>
            <w:r w:rsidR="00A44B49">
              <w:rPr>
                <w:b/>
                <w:bCs/>
                <w:sz w:val="23"/>
                <w:szCs w:val="23"/>
              </w:rPr>
              <w:t>4</w:t>
            </w:r>
            <w:r w:rsidRPr="0081108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4227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Uređaji, strojevi i o</w:t>
            </w:r>
            <w:r w:rsidRPr="00811085">
              <w:rPr>
                <w:b/>
                <w:bCs/>
                <w:sz w:val="23"/>
                <w:szCs w:val="23"/>
              </w:rPr>
              <w:t>prema</w:t>
            </w:r>
            <w:r>
              <w:rPr>
                <w:b/>
                <w:bCs/>
                <w:sz w:val="23"/>
                <w:szCs w:val="23"/>
              </w:rPr>
              <w:t xml:space="preserve"> za ostale namjene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22.500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A44B49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DF02C6"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42273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C2B9A" w:rsidP="001C0B0F">
            <w:pPr>
              <w:jc w:val="right"/>
              <w:rPr>
                <w:sz w:val="23"/>
                <w:szCs w:val="23"/>
                <w:highlight w:val="yellow"/>
              </w:rPr>
            </w:pPr>
            <w:r w:rsidRPr="003C2B9A">
              <w:rPr>
                <w:sz w:val="23"/>
                <w:szCs w:val="23"/>
              </w:rPr>
              <w:t>30.000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B75AB7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B75AB7">
              <w:rPr>
                <w:b/>
                <w:bCs/>
                <w:sz w:val="23"/>
                <w:szCs w:val="23"/>
              </w:rPr>
              <w:t>2.000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1.500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A44B49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  <w:r w:rsidR="00DF02C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B75AB7" w:rsidP="00B75AB7">
            <w:pPr>
              <w:jc w:val="center"/>
              <w:rPr>
                <w:b/>
                <w:bCs/>
                <w:sz w:val="23"/>
                <w:szCs w:val="23"/>
              </w:rPr>
            </w:pPr>
            <w:r w:rsidRPr="00B75AB7">
              <w:rPr>
                <w:b/>
                <w:bCs/>
                <w:sz w:val="23"/>
                <w:szCs w:val="23"/>
              </w:rPr>
              <w:t xml:space="preserve">           2</w:t>
            </w:r>
            <w:r w:rsidR="00DF02C6" w:rsidRPr="00B75AB7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 u knjižnici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C779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1.50</w:t>
            </w:r>
            <w:r w:rsidR="00B75AB7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0D1F1C">
              <w:rPr>
                <w:sz w:val="23"/>
                <w:szCs w:val="23"/>
              </w:rPr>
              <w:t>2</w:t>
            </w:r>
            <w:r w:rsidR="00A44B49">
              <w:rPr>
                <w:sz w:val="23"/>
                <w:szCs w:val="23"/>
              </w:rPr>
              <w:t>5</w:t>
            </w:r>
            <w:r w:rsidRPr="000D1F1C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sz w:val="23"/>
                <w:szCs w:val="23"/>
              </w:rPr>
            </w:pPr>
            <w:r w:rsidRPr="000D1F1C">
              <w:rPr>
                <w:sz w:val="23"/>
                <w:szCs w:val="23"/>
              </w:rPr>
              <w:t>42411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sz w:val="23"/>
                <w:szCs w:val="23"/>
              </w:rPr>
            </w:pPr>
            <w:r w:rsidRPr="000D1F1C">
              <w:rPr>
                <w:sz w:val="23"/>
                <w:szCs w:val="23"/>
              </w:rPr>
              <w:t>Knjige u knjižnici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9C77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B75AB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313111">
              <w:rPr>
                <w:sz w:val="23"/>
                <w:szCs w:val="23"/>
              </w:rPr>
              <w:t>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0D1F1C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C070F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C71931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BB0F21">
            <w:pPr>
              <w:jc w:val="center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C71931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DODATNA UGLAGANJA NA NEFIN. IMOVINI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2</w:t>
            </w:r>
            <w:r w:rsidR="00A44B49">
              <w:rPr>
                <w:b/>
                <w:bCs/>
                <w:sz w:val="23"/>
                <w:szCs w:val="23"/>
              </w:rPr>
              <w:t>6</w:t>
            </w:r>
            <w:r w:rsidRPr="00C71931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451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Dodatna ulaganja na građevinskim objektima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  <w:r w:rsidRPr="00C71931">
              <w:rPr>
                <w:sz w:val="23"/>
                <w:szCs w:val="23"/>
              </w:rPr>
              <w:t>2</w:t>
            </w:r>
            <w:r w:rsidR="00A44B49">
              <w:rPr>
                <w:sz w:val="23"/>
                <w:szCs w:val="23"/>
              </w:rPr>
              <w:t>6</w:t>
            </w:r>
            <w:r w:rsidRPr="00C71931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sz w:val="23"/>
                <w:szCs w:val="23"/>
              </w:rPr>
            </w:pPr>
            <w:r w:rsidRPr="00C71931">
              <w:rPr>
                <w:sz w:val="23"/>
                <w:szCs w:val="23"/>
              </w:rPr>
              <w:t>Dodatna ulaganja na građevinskim obje</w:t>
            </w:r>
            <w:r>
              <w:rPr>
                <w:sz w:val="23"/>
                <w:szCs w:val="23"/>
              </w:rPr>
              <w:t>k</w:t>
            </w:r>
            <w:r w:rsidRPr="00C71931">
              <w:rPr>
                <w:sz w:val="23"/>
                <w:szCs w:val="23"/>
              </w:rPr>
              <w:t>tima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RPr="001C0B0F" w:rsidTr="0020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739" w:type="dxa"/>
            <w:gridSpan w:val="8"/>
          </w:tcPr>
          <w:p w:rsidR="00DF02C6" w:rsidRPr="001C0B0F" w:rsidRDefault="00BB0F21" w:rsidP="00BB0F21">
            <w:pPr>
              <w:ind w:left="10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SVEUKUPNO:       </w:t>
            </w:r>
            <w:r w:rsidR="00DF02C6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24" w:type="dxa"/>
            <w:gridSpan w:val="2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F12413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</w:tr>
    </w:tbl>
    <w:p w:rsidR="00DF02C6" w:rsidRDefault="00DF02C6" w:rsidP="009D360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 &amp;  oslobođeno plaćanja PDV-a )</w:t>
      </w:r>
    </w:p>
    <w:p w:rsidR="00DF02C6" w:rsidRPr="002C6374" w:rsidRDefault="00DF02C6" w:rsidP="009D3605">
      <w:pPr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   </w:t>
      </w:r>
      <w:r w:rsidRPr="002C6374">
        <w:rPr>
          <w:sz w:val="20"/>
          <w:szCs w:val="20"/>
        </w:rPr>
        <w:t>Ovim Planom nabave planirana je nabava robe, usluga i radova čija je procijenjena vrijednost: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>-  manja od 20.000 kuna (bez PDV)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>-  jednaka ili veća od 20.000 kuna, a manja od 70.000 kuna bez PDV (''bagatelna nabava'')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 xml:space="preserve">-  od 70.000-300.000 kuna za robu i usluge, odnosno 70.000-500.000 kuna za radove bez PDV (nabava male vrijednosti) 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>     Plan n</w:t>
      </w:r>
      <w:r w:rsidR="00C933E4">
        <w:rPr>
          <w:sz w:val="23"/>
          <w:szCs w:val="23"/>
        </w:rPr>
        <w:t>abave za proračunsku godinu 2017</w:t>
      </w:r>
      <w:r>
        <w:rPr>
          <w:sz w:val="23"/>
          <w:szCs w:val="23"/>
        </w:rPr>
        <w:t>. stupa na snagu danom do</w:t>
      </w:r>
      <w:r w:rsidR="00C933E4">
        <w:rPr>
          <w:sz w:val="23"/>
          <w:szCs w:val="23"/>
        </w:rPr>
        <w:t>nošenja te se primjenjuje u 2017</w:t>
      </w:r>
      <w:r w:rsidR="000F243A">
        <w:rPr>
          <w:sz w:val="23"/>
          <w:szCs w:val="23"/>
        </w:rPr>
        <w:t>.</w:t>
      </w:r>
      <w:r>
        <w:rPr>
          <w:sz w:val="23"/>
          <w:szCs w:val="23"/>
        </w:rPr>
        <w:t xml:space="preserve"> godini.</w:t>
      </w:r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            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  <w:r w:rsidR="0053443C">
        <w:rPr>
          <w:sz w:val="23"/>
          <w:szCs w:val="23"/>
        </w:rPr>
        <w:t>RAVNATELJ:</w:t>
      </w:r>
      <w:r>
        <w:rPr>
          <w:sz w:val="23"/>
          <w:szCs w:val="23"/>
        </w:rPr>
        <w:t xml:space="preserve"> </w:t>
      </w: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</w:t>
      </w:r>
      <w:r w:rsidR="0053443C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 w:rsidR="0053443C">
        <w:rPr>
          <w:sz w:val="23"/>
          <w:szCs w:val="23"/>
        </w:rPr>
        <w:t>Krešimir Krivdić</w:t>
      </w:r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/>
    <w:sectPr w:rsidR="00DF02C6" w:rsidSect="00E95612"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C7"/>
    <w:multiLevelType w:val="hybridMultilevel"/>
    <w:tmpl w:val="6888AA98"/>
    <w:lvl w:ilvl="0" w:tplc="FF3A060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F1B38"/>
    <w:multiLevelType w:val="multilevel"/>
    <w:tmpl w:val="F7FC34F6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05"/>
    <w:rsid w:val="0001088F"/>
    <w:rsid w:val="0001465F"/>
    <w:rsid w:val="000519F3"/>
    <w:rsid w:val="00055371"/>
    <w:rsid w:val="000734DF"/>
    <w:rsid w:val="00084B30"/>
    <w:rsid w:val="000867F2"/>
    <w:rsid w:val="0009170B"/>
    <w:rsid w:val="000B42FC"/>
    <w:rsid w:val="000C5D59"/>
    <w:rsid w:val="000D1F1C"/>
    <w:rsid w:val="000E3AC8"/>
    <w:rsid w:val="000F243A"/>
    <w:rsid w:val="000F4B42"/>
    <w:rsid w:val="0010130C"/>
    <w:rsid w:val="00101615"/>
    <w:rsid w:val="00116C99"/>
    <w:rsid w:val="00145C77"/>
    <w:rsid w:val="00153F80"/>
    <w:rsid w:val="001614B5"/>
    <w:rsid w:val="0016412B"/>
    <w:rsid w:val="001705B1"/>
    <w:rsid w:val="001821CE"/>
    <w:rsid w:val="00185FBD"/>
    <w:rsid w:val="00194464"/>
    <w:rsid w:val="001961D6"/>
    <w:rsid w:val="001C0B0F"/>
    <w:rsid w:val="001D592E"/>
    <w:rsid w:val="001F543D"/>
    <w:rsid w:val="0020257E"/>
    <w:rsid w:val="002045AE"/>
    <w:rsid w:val="002142B9"/>
    <w:rsid w:val="002177C9"/>
    <w:rsid w:val="00221A7C"/>
    <w:rsid w:val="00245884"/>
    <w:rsid w:val="00251BAB"/>
    <w:rsid w:val="00265333"/>
    <w:rsid w:val="00274807"/>
    <w:rsid w:val="00274975"/>
    <w:rsid w:val="0028134B"/>
    <w:rsid w:val="002B25E4"/>
    <w:rsid w:val="002B5749"/>
    <w:rsid w:val="002C6374"/>
    <w:rsid w:val="002C786D"/>
    <w:rsid w:val="002D17C6"/>
    <w:rsid w:val="002D4C59"/>
    <w:rsid w:val="002E2E81"/>
    <w:rsid w:val="002F698B"/>
    <w:rsid w:val="00310271"/>
    <w:rsid w:val="003130E1"/>
    <w:rsid w:val="00313111"/>
    <w:rsid w:val="003322C2"/>
    <w:rsid w:val="00333DCF"/>
    <w:rsid w:val="00353A22"/>
    <w:rsid w:val="0037609C"/>
    <w:rsid w:val="003A78CC"/>
    <w:rsid w:val="003C2B9A"/>
    <w:rsid w:val="003D027D"/>
    <w:rsid w:val="003D153D"/>
    <w:rsid w:val="003D3989"/>
    <w:rsid w:val="003E04D7"/>
    <w:rsid w:val="003E1410"/>
    <w:rsid w:val="003F6B93"/>
    <w:rsid w:val="00403C1C"/>
    <w:rsid w:val="0042485B"/>
    <w:rsid w:val="00430FB3"/>
    <w:rsid w:val="00437F49"/>
    <w:rsid w:val="00441F88"/>
    <w:rsid w:val="004466A2"/>
    <w:rsid w:val="0045016F"/>
    <w:rsid w:val="004763FB"/>
    <w:rsid w:val="004864AA"/>
    <w:rsid w:val="00487292"/>
    <w:rsid w:val="00491CC0"/>
    <w:rsid w:val="004A6AFC"/>
    <w:rsid w:val="004A6F10"/>
    <w:rsid w:val="004B3D11"/>
    <w:rsid w:val="004C2549"/>
    <w:rsid w:val="004C619B"/>
    <w:rsid w:val="004D6003"/>
    <w:rsid w:val="004D7168"/>
    <w:rsid w:val="004E11F2"/>
    <w:rsid w:val="004F334C"/>
    <w:rsid w:val="00506FDD"/>
    <w:rsid w:val="00510F3D"/>
    <w:rsid w:val="0051602C"/>
    <w:rsid w:val="005221C5"/>
    <w:rsid w:val="005333F8"/>
    <w:rsid w:val="00534252"/>
    <w:rsid w:val="0053443C"/>
    <w:rsid w:val="00537FC3"/>
    <w:rsid w:val="00540102"/>
    <w:rsid w:val="00554082"/>
    <w:rsid w:val="0056647F"/>
    <w:rsid w:val="0058500D"/>
    <w:rsid w:val="005919EA"/>
    <w:rsid w:val="005B1CD4"/>
    <w:rsid w:val="005D2234"/>
    <w:rsid w:val="005E439A"/>
    <w:rsid w:val="005F7340"/>
    <w:rsid w:val="00603816"/>
    <w:rsid w:val="00604532"/>
    <w:rsid w:val="00606E2E"/>
    <w:rsid w:val="00614BDA"/>
    <w:rsid w:val="00635E97"/>
    <w:rsid w:val="00641F9F"/>
    <w:rsid w:val="00647F51"/>
    <w:rsid w:val="006509C4"/>
    <w:rsid w:val="0065422B"/>
    <w:rsid w:val="006761FC"/>
    <w:rsid w:val="00691806"/>
    <w:rsid w:val="00691B9D"/>
    <w:rsid w:val="00697B15"/>
    <w:rsid w:val="006A69F8"/>
    <w:rsid w:val="006C5DE5"/>
    <w:rsid w:val="006C7BCC"/>
    <w:rsid w:val="00715942"/>
    <w:rsid w:val="00722899"/>
    <w:rsid w:val="00724D65"/>
    <w:rsid w:val="00732721"/>
    <w:rsid w:val="007329C3"/>
    <w:rsid w:val="00736231"/>
    <w:rsid w:val="00761DE2"/>
    <w:rsid w:val="007679BE"/>
    <w:rsid w:val="00782D5A"/>
    <w:rsid w:val="0078639F"/>
    <w:rsid w:val="007B364A"/>
    <w:rsid w:val="007B42B3"/>
    <w:rsid w:val="007C2CDC"/>
    <w:rsid w:val="007E0408"/>
    <w:rsid w:val="007F08E1"/>
    <w:rsid w:val="007F1CF1"/>
    <w:rsid w:val="007F3530"/>
    <w:rsid w:val="00811085"/>
    <w:rsid w:val="00813B66"/>
    <w:rsid w:val="00822767"/>
    <w:rsid w:val="00846E0A"/>
    <w:rsid w:val="0086306C"/>
    <w:rsid w:val="0087015C"/>
    <w:rsid w:val="00875EA7"/>
    <w:rsid w:val="008859CA"/>
    <w:rsid w:val="008A5440"/>
    <w:rsid w:val="008B2136"/>
    <w:rsid w:val="008B3612"/>
    <w:rsid w:val="008B387A"/>
    <w:rsid w:val="008C0BD0"/>
    <w:rsid w:val="008D07E3"/>
    <w:rsid w:val="008D2A1F"/>
    <w:rsid w:val="008D5DB0"/>
    <w:rsid w:val="008E0F7F"/>
    <w:rsid w:val="008E4AFC"/>
    <w:rsid w:val="008E6214"/>
    <w:rsid w:val="008F136C"/>
    <w:rsid w:val="00913BD6"/>
    <w:rsid w:val="00935AB6"/>
    <w:rsid w:val="0098763A"/>
    <w:rsid w:val="009902A6"/>
    <w:rsid w:val="00991996"/>
    <w:rsid w:val="009B0335"/>
    <w:rsid w:val="009B4F0C"/>
    <w:rsid w:val="009C597D"/>
    <w:rsid w:val="009C7797"/>
    <w:rsid w:val="009D1594"/>
    <w:rsid w:val="009D3605"/>
    <w:rsid w:val="00A14539"/>
    <w:rsid w:val="00A1602C"/>
    <w:rsid w:val="00A44B49"/>
    <w:rsid w:val="00A454A1"/>
    <w:rsid w:val="00A52C11"/>
    <w:rsid w:val="00A54EC6"/>
    <w:rsid w:val="00A72C14"/>
    <w:rsid w:val="00A95523"/>
    <w:rsid w:val="00AB1FDC"/>
    <w:rsid w:val="00AB666B"/>
    <w:rsid w:val="00B10804"/>
    <w:rsid w:val="00B22554"/>
    <w:rsid w:val="00B23BAE"/>
    <w:rsid w:val="00B33642"/>
    <w:rsid w:val="00B3456A"/>
    <w:rsid w:val="00B43825"/>
    <w:rsid w:val="00B46FA4"/>
    <w:rsid w:val="00B60737"/>
    <w:rsid w:val="00B75AB7"/>
    <w:rsid w:val="00B833EE"/>
    <w:rsid w:val="00B966D4"/>
    <w:rsid w:val="00BA0FBB"/>
    <w:rsid w:val="00BA18E7"/>
    <w:rsid w:val="00BA6CD5"/>
    <w:rsid w:val="00BB0F21"/>
    <w:rsid w:val="00BB4460"/>
    <w:rsid w:val="00BB76B8"/>
    <w:rsid w:val="00C070FA"/>
    <w:rsid w:val="00C1115A"/>
    <w:rsid w:val="00C25A1F"/>
    <w:rsid w:val="00C26C17"/>
    <w:rsid w:val="00C436A3"/>
    <w:rsid w:val="00C62F52"/>
    <w:rsid w:val="00C67878"/>
    <w:rsid w:val="00C71931"/>
    <w:rsid w:val="00C734AF"/>
    <w:rsid w:val="00C933E4"/>
    <w:rsid w:val="00CA4107"/>
    <w:rsid w:val="00CA44FC"/>
    <w:rsid w:val="00CB06BC"/>
    <w:rsid w:val="00CB2C3B"/>
    <w:rsid w:val="00CC162E"/>
    <w:rsid w:val="00CC2105"/>
    <w:rsid w:val="00CC5351"/>
    <w:rsid w:val="00CC5E66"/>
    <w:rsid w:val="00CD12FD"/>
    <w:rsid w:val="00CD75EA"/>
    <w:rsid w:val="00CF11DF"/>
    <w:rsid w:val="00D05266"/>
    <w:rsid w:val="00D0664C"/>
    <w:rsid w:val="00D13EAD"/>
    <w:rsid w:val="00D15126"/>
    <w:rsid w:val="00D262F4"/>
    <w:rsid w:val="00D2699C"/>
    <w:rsid w:val="00D303AA"/>
    <w:rsid w:val="00D3498B"/>
    <w:rsid w:val="00D40A4C"/>
    <w:rsid w:val="00D47F38"/>
    <w:rsid w:val="00D53949"/>
    <w:rsid w:val="00D7729D"/>
    <w:rsid w:val="00D87649"/>
    <w:rsid w:val="00DA6519"/>
    <w:rsid w:val="00DB730C"/>
    <w:rsid w:val="00DC3FF4"/>
    <w:rsid w:val="00DE3202"/>
    <w:rsid w:val="00DF02C6"/>
    <w:rsid w:val="00DF5D4A"/>
    <w:rsid w:val="00DF70D6"/>
    <w:rsid w:val="00DF7BDF"/>
    <w:rsid w:val="00E33E8F"/>
    <w:rsid w:val="00E45C90"/>
    <w:rsid w:val="00E54665"/>
    <w:rsid w:val="00E77563"/>
    <w:rsid w:val="00E81AAF"/>
    <w:rsid w:val="00E826FA"/>
    <w:rsid w:val="00E95612"/>
    <w:rsid w:val="00F0162C"/>
    <w:rsid w:val="00F11112"/>
    <w:rsid w:val="00F12413"/>
    <w:rsid w:val="00F16DFF"/>
    <w:rsid w:val="00F23E45"/>
    <w:rsid w:val="00F3638E"/>
    <w:rsid w:val="00F37AF7"/>
    <w:rsid w:val="00F37CC2"/>
    <w:rsid w:val="00F43FC6"/>
    <w:rsid w:val="00F5411C"/>
    <w:rsid w:val="00F6298E"/>
    <w:rsid w:val="00F67208"/>
    <w:rsid w:val="00F74226"/>
    <w:rsid w:val="00F760FB"/>
    <w:rsid w:val="00F91ED5"/>
    <w:rsid w:val="00FA2213"/>
    <w:rsid w:val="00FC7A66"/>
    <w:rsid w:val="00FD3D53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E684D-98D0-4E76-AE2E-FBE17BF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6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619B"/>
    <w:pPr>
      <w:keepNext/>
      <w:jc w:val="both"/>
      <w:outlineLvl w:val="0"/>
    </w:pPr>
    <w:rPr>
      <w:rFonts w:ascii="CG Times" w:hAnsi="CG Times" w:cs="CG Time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3D3989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602-02/10-01/227</vt:lpstr>
    </vt:vector>
  </TitlesOfParts>
  <Company>MZOŠ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602-02/10-01/227</dc:title>
  <dc:subject/>
  <dc:creator>Osnovna škola Mače</dc:creator>
  <cp:keywords/>
  <dc:description/>
  <cp:lastModifiedBy>Korisnik</cp:lastModifiedBy>
  <cp:revision>9</cp:revision>
  <cp:lastPrinted>2014-12-01T10:08:00Z</cp:lastPrinted>
  <dcterms:created xsi:type="dcterms:W3CDTF">2017-05-11T05:21:00Z</dcterms:created>
  <dcterms:modified xsi:type="dcterms:W3CDTF">2017-05-11T09:00:00Z</dcterms:modified>
</cp:coreProperties>
</file>